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B97" w:rsidRPr="00476F87" w:rsidRDefault="00FD6B97"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FD6B97" w:rsidRPr="00476F87" w:rsidRDefault="00FD6B97"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D6B97" w:rsidRPr="00476F87" w:rsidRDefault="00F7676C"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D6B97" w:rsidRPr="00476F87">
        <w:rPr>
          <w:rFonts w:ascii="Times New Roman" w:hAnsi="Times New Roman"/>
          <w:b/>
          <w:bCs/>
          <w:sz w:val="25"/>
          <w:szCs w:val="25"/>
        </w:rPr>
        <w:t>LÝ TỰ TRỌNG TP. HỒ CHÍ MINH</w:t>
      </w:r>
      <w:r w:rsidR="00FD6B97" w:rsidRPr="00476F87">
        <w:rPr>
          <w:rFonts w:ascii="Times New Roman" w:hAnsi="Times New Roman"/>
          <w:b/>
          <w:bCs/>
          <w:sz w:val="25"/>
          <w:szCs w:val="25"/>
        </w:rPr>
        <w:tab/>
      </w:r>
    </w:p>
    <w:p w:rsidR="00FD6B97" w:rsidRPr="00B35786" w:rsidRDefault="00F7676C"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D6B97" w:rsidRPr="00B35786">
        <w:rPr>
          <w:rFonts w:ascii="Times New Roman" w:hAnsi="Times New Roman"/>
          <w:b/>
          <w:bCs/>
          <w:sz w:val="26"/>
          <w:szCs w:val="26"/>
        </w:rPr>
        <w:tab/>
      </w:r>
    </w:p>
    <w:p w:rsidR="00FD6B97" w:rsidRPr="003623A4" w:rsidRDefault="00FD6B97" w:rsidP="00B46A15">
      <w:pPr>
        <w:jc w:val="center"/>
        <w:outlineLvl w:val="0"/>
        <w:rPr>
          <w:rFonts w:ascii="Times New Roman" w:hAnsi="Times New Roman"/>
          <w:b/>
          <w:bCs/>
          <w:sz w:val="32"/>
          <w:szCs w:val="32"/>
        </w:rPr>
      </w:pPr>
    </w:p>
    <w:p w:rsidR="00FD6B97" w:rsidRPr="003623A4" w:rsidRDefault="00FD6B97"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FD6B97" w:rsidRPr="003623A4" w:rsidRDefault="00FD6B97" w:rsidP="00B46A15">
      <w:pPr>
        <w:jc w:val="center"/>
        <w:rPr>
          <w:rFonts w:ascii="Times New Roman" w:hAnsi="Times New Roman"/>
          <w:i/>
          <w:iCs/>
        </w:rPr>
      </w:pPr>
    </w:p>
    <w:p w:rsidR="00FD6B97" w:rsidRPr="003623A4" w:rsidRDefault="00FD6B97" w:rsidP="00B46A15">
      <w:pPr>
        <w:spacing w:before="120"/>
        <w:jc w:val="both"/>
        <w:outlineLvl w:val="0"/>
        <w:rPr>
          <w:rFonts w:ascii="Times New Roman" w:hAnsi="Times New Roman"/>
          <w:b/>
          <w:bCs/>
        </w:rPr>
      </w:pPr>
    </w:p>
    <w:p w:rsidR="00FD6B97" w:rsidRPr="0092798B" w:rsidRDefault="00FD6B97" w:rsidP="00CA4D28">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KÊ TOÁN NGÂN HÀNG </w:t>
      </w:r>
    </w:p>
    <w:p w:rsidR="00FD6B97" w:rsidRPr="003623A4" w:rsidRDefault="00FD6B97" w:rsidP="00CA4D28">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FD6B97" w:rsidRPr="003623A4" w:rsidRDefault="00FD6B97" w:rsidP="00CA4D28">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FD6B97" w:rsidRPr="003371EF" w:rsidRDefault="00FD6B97" w:rsidP="0092798B">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FD6B97" w:rsidRPr="003371EF" w:rsidRDefault="00FD6B97" w:rsidP="0092798B">
      <w:pPr>
        <w:pStyle w:val="Default"/>
        <w:spacing w:before="120" w:line="312" w:lineRule="auto"/>
        <w:jc w:val="both"/>
        <w:rPr>
          <w:color w:val="auto"/>
          <w:sz w:val="26"/>
          <w:szCs w:val="26"/>
        </w:rPr>
      </w:pPr>
      <w:r w:rsidRPr="003371EF">
        <w:rPr>
          <w:color w:val="auto"/>
          <w:sz w:val="26"/>
          <w:szCs w:val="26"/>
        </w:rPr>
        <w:t xml:space="preserve">Chương trình đào tạo </w:t>
      </w:r>
      <w:bookmarkStart w:id="0" w:name="_GoBack"/>
      <w:bookmarkEnd w:id="0"/>
      <w:r w:rsidRPr="003371EF">
        <w:rPr>
          <w:color w:val="auto"/>
          <w:sz w:val="26"/>
          <w:szCs w:val="26"/>
        </w:rPr>
        <w:t xml:space="preserve">ngành </w:t>
      </w:r>
      <w:r>
        <w:rPr>
          <w:color w:val="auto"/>
          <w:sz w:val="26"/>
          <w:szCs w:val="26"/>
        </w:rPr>
        <w:t xml:space="preserve">Kế toán </w:t>
      </w:r>
      <w:r w:rsidRPr="003371EF">
        <w:rPr>
          <w:color w:val="auto"/>
          <w:sz w:val="26"/>
          <w:szCs w:val="26"/>
        </w:rPr>
        <w:t xml:space="preserve">Ngân hàng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FD6B97" w:rsidRPr="003371EF" w:rsidRDefault="00FD6B97" w:rsidP="0092798B">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FD6B97" w:rsidRPr="00DF0A0F" w:rsidRDefault="00FD6B97" w:rsidP="0092798B">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kế toán ngân hàng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FD6B97" w:rsidRPr="00DF0A0F" w:rsidRDefault="00FD6B97" w:rsidP="0092798B">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lastRenderedPageBreak/>
        <w:t>1.2. Mục tiêu cụ thể:</w:t>
      </w:r>
    </w:p>
    <w:p w:rsidR="00FD6B97" w:rsidRPr="00DF0A0F" w:rsidRDefault="00FD6B97" w:rsidP="0092798B">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cơ bản về tài chính- tiền tệ.</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FD6B97" w:rsidRPr="005F2D38" w:rsidRDefault="00FD6B97" w:rsidP="0092798B">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FD6B97" w:rsidRPr="005F2D38" w:rsidRDefault="00FD6B97" w:rsidP="0092798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Pr>
          <w:rFonts w:ascii="Times New Roman" w:hAnsi="Times New Roman"/>
          <w:sz w:val="26"/>
          <w:szCs w:val="26"/>
        </w:rPr>
        <w:t xml:space="preserve">Kế toán </w:t>
      </w:r>
      <w:r w:rsidRPr="005F2D38">
        <w:rPr>
          <w:rFonts w:ascii="Times New Roman" w:hAnsi="Times New Roman"/>
          <w:sz w:val="26"/>
          <w:szCs w:val="26"/>
        </w:rPr>
        <w:t>-Ngân hàng đáp ứng yêu cầu:</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nghiệp vụ ngân hàng thương mại cho các đối tượng khách hàng phù hợp với các quy định, quy trình nghiệp vụ.</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Sử dụng các phương pháp lượng hóa và thống kê trong lĩnh vực kế toán-ngân hàng.</w:t>
      </w:r>
    </w:p>
    <w:p w:rsidR="00FD6B97" w:rsidRPr="003371EF" w:rsidRDefault="00FD6B97"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w:t>
      </w:r>
      <w:r w:rsidRPr="003371EF">
        <w:rPr>
          <w:rFonts w:ascii="Times New Roman" w:hAnsi="Times New Roman"/>
          <w:sz w:val="26"/>
          <w:szCs w:val="26"/>
          <w:lang w:val="nl-NL"/>
        </w:rPr>
        <w:lastRenderedPageBreak/>
        <w:t xml:space="preserve">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FD6B97"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FD6B97" w:rsidRPr="003371EF" w:rsidRDefault="00FD6B97" w:rsidP="0092798B">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FD6B97" w:rsidRPr="003371EF" w:rsidRDefault="00FD6B97" w:rsidP="0092798B">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FD6B97" w:rsidRPr="00DF0A0F" w:rsidRDefault="00FD6B97" w:rsidP="0092798B">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FD6B97" w:rsidRPr="00DF0A0F"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FD6B97" w:rsidRPr="00DF0A0F"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FD6B97" w:rsidRPr="0092798B" w:rsidRDefault="00FD6B97" w:rsidP="00CA4D28">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FD6B97" w:rsidRPr="0092798B" w:rsidRDefault="00FD6B97" w:rsidP="00CA4D28">
      <w:pPr>
        <w:pStyle w:val="BodyText"/>
        <w:spacing w:before="120" w:after="0" w:line="288"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Số lượng học phần: </w:t>
      </w:r>
      <w:r>
        <w:rPr>
          <w:rFonts w:ascii="Times New Roman" w:hAnsi="Times New Roman"/>
          <w:b/>
          <w:sz w:val="26"/>
          <w:szCs w:val="26"/>
          <w:lang w:val="nl-NL"/>
        </w:rPr>
        <w:t>4</w:t>
      </w:r>
    </w:p>
    <w:p w:rsidR="00FD6B97" w:rsidRPr="0092798B" w:rsidRDefault="00FD6B97" w:rsidP="00CA4D28">
      <w:pPr>
        <w:pStyle w:val="BodyText"/>
        <w:spacing w:before="120" w:after="0" w:line="288" w:lineRule="auto"/>
        <w:ind w:firstLine="284"/>
        <w:jc w:val="both"/>
        <w:rPr>
          <w:rFonts w:ascii="Times New Roman" w:hAnsi="Times New Roman"/>
          <w:sz w:val="26"/>
          <w:szCs w:val="26"/>
          <w:u w:val="single"/>
          <w:lang w:val="nl-NL"/>
        </w:rPr>
      </w:pPr>
      <w:r w:rsidRPr="0092798B">
        <w:rPr>
          <w:rFonts w:ascii="Times New Roman" w:hAnsi="Times New Roman"/>
          <w:sz w:val="26"/>
          <w:szCs w:val="26"/>
          <w:lang w:val="nl-NL"/>
        </w:rPr>
        <w:t xml:space="preserve">- Khối lượng kiến thức, kỹ năng toàn khóa học: </w:t>
      </w:r>
      <w:r w:rsidRPr="0092798B">
        <w:rPr>
          <w:rFonts w:ascii="Times New Roman" w:hAnsi="Times New Roman"/>
          <w:b/>
          <w:sz w:val="26"/>
          <w:szCs w:val="26"/>
          <w:lang w:val="nl-NL"/>
        </w:rPr>
        <w:t>90</w:t>
      </w:r>
      <w:r w:rsidRPr="0092798B">
        <w:rPr>
          <w:rFonts w:ascii="Times New Roman" w:hAnsi="Times New Roman"/>
          <w:sz w:val="26"/>
          <w:szCs w:val="26"/>
          <w:lang w:val="nl-NL"/>
        </w:rPr>
        <w:t xml:space="preserve"> tín chỉ </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Pr="0092798B">
        <w:rPr>
          <w:rFonts w:ascii="Times New Roman" w:hAnsi="Times New Roman"/>
          <w:b/>
          <w:sz w:val="26"/>
          <w:szCs w:val="26"/>
          <w:lang w:val="nl-NL"/>
        </w:rPr>
        <w:t>420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930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FD6B97" w:rsidRPr="0092798B" w:rsidRDefault="00FD6B97" w:rsidP="00FD0277">
      <w:pPr>
        <w:spacing w:before="120" w:after="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9"/>
        <w:gridCol w:w="2968"/>
        <w:gridCol w:w="852"/>
        <w:gridCol w:w="919"/>
        <w:gridCol w:w="924"/>
        <w:gridCol w:w="2198"/>
        <w:gridCol w:w="61"/>
        <w:gridCol w:w="850"/>
        <w:gridCol w:w="9"/>
      </w:tblGrid>
      <w:tr w:rsidR="00FD6B97" w:rsidRPr="00EB2D20" w:rsidTr="00C56578">
        <w:trPr>
          <w:gridAfter w:val="1"/>
          <w:wAfter w:w="9" w:type="dxa"/>
          <w:trHeight w:val="454"/>
          <w:tblHeader/>
        </w:trPr>
        <w:tc>
          <w:tcPr>
            <w:tcW w:w="998" w:type="dxa"/>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Mã</w:t>
            </w:r>
          </w:p>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977" w:type="dxa"/>
            <w:gridSpan w:val="2"/>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FD6B97" w:rsidRPr="00EB2D20" w:rsidRDefault="00FD6B97"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5"/>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restart"/>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Tổng</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4"/>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ign w:val="center"/>
          </w:tcPr>
          <w:p w:rsidR="00FD6B97" w:rsidRPr="00EB2D20" w:rsidRDefault="00FD6B97" w:rsidP="00FD0277">
            <w:pPr>
              <w:jc w:val="center"/>
              <w:rPr>
                <w:rFonts w:ascii="Times New Roman" w:hAnsi="Times New Roman"/>
                <w:b/>
                <w:sz w:val="26"/>
                <w:szCs w:val="26"/>
              </w:rPr>
            </w:pPr>
          </w:p>
        </w:tc>
        <w:tc>
          <w:tcPr>
            <w:tcW w:w="924"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gridSpan w:val="2"/>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Kiểm</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tra</w:t>
            </w: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w:t>
            </w:r>
          </w:p>
        </w:tc>
        <w:tc>
          <w:tcPr>
            <w:tcW w:w="8790" w:type="dxa"/>
            <w:gridSpan w:val="9"/>
            <w:vAlign w:val="center"/>
          </w:tcPr>
          <w:p w:rsidR="00FD6B97" w:rsidRPr="00EB2D20" w:rsidRDefault="00FD6B97"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75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II</w:t>
            </w:r>
          </w:p>
        </w:tc>
        <w:tc>
          <w:tcPr>
            <w:tcW w:w="8790" w:type="dxa"/>
            <w:gridSpan w:val="9"/>
            <w:vAlign w:val="center"/>
          </w:tcPr>
          <w:p w:rsidR="00FD6B97" w:rsidRPr="00EB2D20" w:rsidRDefault="00FD6B97"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FD6B97" w:rsidRPr="00EB2D20" w:rsidTr="00C56578">
        <w:trPr>
          <w:gridAfter w:val="1"/>
          <w:wAfter w:w="9" w:type="dxa"/>
          <w:trHeight w:val="454"/>
        </w:trPr>
        <w:tc>
          <w:tcPr>
            <w:tcW w:w="998" w:type="dxa"/>
            <w:vAlign w:val="center"/>
          </w:tcPr>
          <w:p w:rsidR="00FD6B97" w:rsidRPr="003A6FD9" w:rsidRDefault="00FD6B97" w:rsidP="00FD0277">
            <w:pPr>
              <w:jc w:val="center"/>
              <w:rPr>
                <w:rFonts w:ascii="Times New Roman" w:hAnsi="Times New Roman"/>
                <w:i/>
                <w:sz w:val="26"/>
                <w:szCs w:val="26"/>
              </w:rPr>
            </w:pPr>
            <w:r w:rsidRPr="003A6FD9">
              <w:rPr>
                <w:rFonts w:ascii="Times New Roman" w:hAnsi="Times New Roman"/>
                <w:i/>
                <w:sz w:val="26"/>
                <w:szCs w:val="26"/>
              </w:rPr>
              <w:t>II.1</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FD6B97" w:rsidRPr="005C4DC0" w:rsidRDefault="00FD6B97"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Quản trị học</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3623A4">
            <w:pPr>
              <w:rPr>
                <w:rFonts w:ascii="Times New Roman" w:hAnsi="Times New Roman"/>
                <w:sz w:val="26"/>
                <w:szCs w:val="26"/>
              </w:rPr>
            </w:pPr>
            <w:r w:rsidRPr="006410BE">
              <w:rPr>
                <w:rFonts w:ascii="Times New Roman" w:hAnsi="Times New Roman"/>
                <w:sz w:val="26"/>
                <w:szCs w:val="26"/>
              </w:rPr>
              <w:t>Kinh tế vi mô</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3623A4">
            <w:pPr>
              <w:rPr>
                <w:rFonts w:ascii="Times New Roman" w:hAnsi="Times New Roman"/>
                <w:sz w:val="26"/>
                <w:szCs w:val="26"/>
              </w:rPr>
            </w:pPr>
            <w:r w:rsidRPr="006410BE">
              <w:rPr>
                <w:rFonts w:ascii="Times New Roman" w:hAnsi="Times New Roman"/>
                <w:sz w:val="26"/>
                <w:szCs w:val="26"/>
              </w:rPr>
              <w:t>Tin học kế toán</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p>
        </w:tc>
        <w:tc>
          <w:tcPr>
            <w:tcW w:w="2259" w:type="dxa"/>
            <w:gridSpan w:val="2"/>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195B83">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II.2</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FD6B97" w:rsidRPr="005C4DC0" w:rsidRDefault="00FD6B97"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FD6B97" w:rsidP="00195B83">
            <w:pPr>
              <w:rPr>
                <w:rFonts w:ascii="Times New Roman" w:hAnsi="Times New Roman"/>
                <w:sz w:val="26"/>
                <w:szCs w:val="26"/>
              </w:rPr>
            </w:pPr>
            <w:r w:rsidRPr="006410BE">
              <w:rPr>
                <w:rFonts w:ascii="Times New Roman" w:hAnsi="Times New Roman"/>
                <w:sz w:val="26"/>
                <w:szCs w:val="26"/>
              </w:rPr>
              <w:t>Thống kê doanh nghiệp</w:t>
            </w:r>
          </w:p>
        </w:tc>
        <w:tc>
          <w:tcPr>
            <w:tcW w:w="852"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 xml:space="preserve">Kế toán doanh nghiệp </w:t>
            </w:r>
            <w:r>
              <w:rPr>
                <w:rFonts w:ascii="Times New Roman" w:hAnsi="Times New Roman"/>
                <w:sz w:val="26"/>
                <w:szCs w:val="26"/>
              </w:rPr>
              <w:t>1</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Nghiệp vụ ngân hàng hiện đại</w:t>
            </w:r>
            <w:r>
              <w:rPr>
                <w:rFonts w:ascii="Times New Roman" w:hAnsi="Times New Roman"/>
                <w:sz w:val="26"/>
                <w:szCs w:val="26"/>
              </w:rPr>
              <w:t xml:space="preserve"> 1</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0F3F24">
            <w:pPr>
              <w:rPr>
                <w:rFonts w:ascii="Times New Roman" w:hAnsi="Times New Roman"/>
                <w:color w:val="0000FF"/>
                <w:sz w:val="26"/>
                <w:szCs w:val="26"/>
              </w:rPr>
            </w:pPr>
            <w:r w:rsidRPr="000E042C">
              <w:rPr>
                <w:rFonts w:ascii="Times New Roman" w:hAnsi="Times New Roman"/>
                <w:color w:val="0000FF"/>
                <w:sz w:val="26"/>
                <w:szCs w:val="26"/>
              </w:rPr>
              <w:t>Nghiệp vụ ngân hàng hiện đại 2</w:t>
            </w:r>
          </w:p>
        </w:tc>
        <w:tc>
          <w:tcPr>
            <w:tcW w:w="852"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195B83">
            <w:pPr>
              <w:rPr>
                <w:rFonts w:ascii="Times New Roman" w:hAnsi="Times New Roman"/>
                <w:color w:val="0000FF"/>
                <w:sz w:val="26"/>
                <w:szCs w:val="26"/>
              </w:rPr>
            </w:pPr>
            <w:r w:rsidRPr="000E042C">
              <w:rPr>
                <w:rFonts w:ascii="Times New Roman" w:hAnsi="Times New Roman"/>
                <w:color w:val="0000FF"/>
                <w:sz w:val="26"/>
                <w:szCs w:val="26"/>
              </w:rPr>
              <w:t>Luật kinh tế</w:t>
            </w:r>
          </w:p>
        </w:tc>
        <w:tc>
          <w:tcPr>
            <w:tcW w:w="852"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Quản trị ngân hàng thương mại</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1</w:t>
            </w:r>
            <w:r w:rsidRPr="003371EF">
              <w:rPr>
                <w:rFonts w:ascii="Times New Roman" w:hAnsi="Times New Roman"/>
                <w:sz w:val="26"/>
                <w:szCs w:val="26"/>
              </w:rPr>
              <w:t xml:space="preserve"> </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Tài chính doanh nghiệp 2</w:t>
            </w:r>
          </w:p>
        </w:tc>
        <w:tc>
          <w:tcPr>
            <w:tcW w:w="852"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Kế toán ngân hàng và các tổ chức tín dụng</w:t>
            </w:r>
            <w:r>
              <w:rPr>
                <w:rFonts w:ascii="Times New Roman" w:hAnsi="Times New Roman"/>
                <w:sz w:val="26"/>
                <w:szCs w:val="26"/>
              </w:rPr>
              <w:t xml:space="preserve"> khác 1</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Kế toán ngân hàng và các tổ chức tín dụng khác 2</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r>
              <w:rPr>
                <w:rFonts w:ascii="Times New Roman" w:hAnsi="Times New Roman"/>
                <w:sz w:val="26"/>
                <w:szCs w:val="26"/>
              </w:rPr>
              <w:t xml:space="preserve"> khác</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1</w:t>
            </w:r>
          </w:p>
        </w:tc>
        <w:tc>
          <w:tcPr>
            <w:tcW w:w="919" w:type="dxa"/>
            <w:noWrap/>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5C4DC0">
            <w:pPr>
              <w:rPr>
                <w:rFonts w:ascii="Times New Roman" w:hAnsi="Times New Roman"/>
                <w:color w:val="0000FF"/>
                <w:sz w:val="26"/>
                <w:szCs w:val="26"/>
              </w:rPr>
            </w:pPr>
            <w:r w:rsidRPr="006410BE">
              <w:rPr>
                <w:rFonts w:ascii="Times New Roman" w:hAnsi="Times New Roman"/>
                <w:color w:val="0000FF"/>
                <w:sz w:val="26"/>
                <w:szCs w:val="26"/>
              </w:rPr>
              <w:t>Đồ án học phần 2</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II.3</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D6B97" w:rsidRPr="005C4DC0" w:rsidRDefault="00FD6B97"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 xml:space="preserve">Phân tích báo cáo tài chính </w:t>
            </w:r>
          </w:p>
        </w:tc>
        <w:tc>
          <w:tcPr>
            <w:tcW w:w="852"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FD6B97" w:rsidP="00195B83">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FD6B97" w:rsidP="00195B83">
            <w:pPr>
              <w:rPr>
                <w:rFonts w:ascii="Times New Roman" w:hAnsi="Times New Roman"/>
                <w:sz w:val="26"/>
                <w:szCs w:val="26"/>
              </w:rPr>
            </w:pPr>
            <w:r w:rsidRPr="006410BE">
              <w:rPr>
                <w:rFonts w:ascii="Times New Roman" w:hAnsi="Times New Roman"/>
                <w:sz w:val="26"/>
                <w:szCs w:val="26"/>
              </w:rPr>
              <w:t xml:space="preserve">Toán tài chính </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FD6B97" w:rsidP="00195B83">
            <w:pPr>
              <w:rPr>
                <w:rFonts w:ascii="Times New Roman" w:hAnsi="Times New Roman"/>
                <w:sz w:val="26"/>
                <w:szCs w:val="26"/>
              </w:rPr>
            </w:pPr>
            <w:r>
              <w:rPr>
                <w:rFonts w:ascii="Times New Roman" w:hAnsi="Times New Roman"/>
                <w:sz w:val="26"/>
                <w:szCs w:val="26"/>
              </w:rPr>
              <w:t>Kế toán doanh nghiệp 2</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C56578">
        <w:trPr>
          <w:gridAfter w:val="1"/>
          <w:wAfter w:w="9" w:type="dxa"/>
          <w:trHeight w:val="454"/>
        </w:trPr>
        <w:tc>
          <w:tcPr>
            <w:tcW w:w="998" w:type="dxa"/>
            <w:tcBorders>
              <w:right w:val="nil"/>
            </w:tcBorders>
            <w:vAlign w:val="center"/>
          </w:tcPr>
          <w:p w:rsidR="00FD6B97" w:rsidRPr="00EB2D20" w:rsidRDefault="00FD6B97" w:rsidP="00FD0277">
            <w:pPr>
              <w:jc w:val="center"/>
              <w:rPr>
                <w:rFonts w:ascii="Times New Roman" w:hAnsi="Times New Roman"/>
                <w:b/>
                <w:bCs/>
                <w:sz w:val="26"/>
                <w:szCs w:val="26"/>
              </w:rPr>
            </w:pPr>
          </w:p>
        </w:tc>
        <w:tc>
          <w:tcPr>
            <w:tcW w:w="2977" w:type="dxa"/>
            <w:gridSpan w:val="2"/>
            <w:tcBorders>
              <w:left w:val="nil"/>
            </w:tcBorders>
            <w:vAlign w:val="center"/>
          </w:tcPr>
          <w:p w:rsidR="00FD6B97" w:rsidRPr="00EB2D20" w:rsidRDefault="00FD6B9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D6B97" w:rsidRPr="00EB2D20" w:rsidRDefault="00FD6B97"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vAlign w:val="center"/>
          </w:tcPr>
          <w:p w:rsidR="00FD6B97" w:rsidRPr="00EB2D20" w:rsidRDefault="00FD6B97" w:rsidP="00FD0277">
            <w:pPr>
              <w:jc w:val="center"/>
              <w:rPr>
                <w:rFonts w:ascii="Times New Roman" w:hAnsi="Times New Roman"/>
                <w:b/>
                <w:bCs/>
                <w:sz w:val="26"/>
                <w:szCs w:val="26"/>
              </w:rPr>
            </w:pPr>
          </w:p>
        </w:tc>
        <w:tc>
          <w:tcPr>
            <w:tcW w:w="924" w:type="dxa"/>
            <w:vAlign w:val="center"/>
          </w:tcPr>
          <w:p w:rsidR="00FD6B97" w:rsidRPr="00EB2D20" w:rsidRDefault="00FD6B97" w:rsidP="00FD0277">
            <w:pPr>
              <w:jc w:val="center"/>
              <w:rPr>
                <w:rFonts w:ascii="Times New Roman" w:hAnsi="Times New Roman"/>
                <w:b/>
                <w:bCs/>
                <w:sz w:val="26"/>
                <w:szCs w:val="26"/>
              </w:rPr>
            </w:pPr>
          </w:p>
        </w:tc>
        <w:tc>
          <w:tcPr>
            <w:tcW w:w="2259" w:type="dxa"/>
            <w:gridSpan w:val="2"/>
            <w:vAlign w:val="center"/>
          </w:tcPr>
          <w:p w:rsidR="00FD6B97" w:rsidRPr="00EB2D20" w:rsidRDefault="00FD6B97" w:rsidP="00FD0277">
            <w:pPr>
              <w:jc w:val="center"/>
              <w:rPr>
                <w:rFonts w:ascii="Times New Roman" w:hAnsi="Times New Roman"/>
                <w:b/>
                <w:bCs/>
                <w:sz w:val="26"/>
                <w:szCs w:val="26"/>
              </w:rPr>
            </w:pPr>
          </w:p>
        </w:tc>
        <w:tc>
          <w:tcPr>
            <w:tcW w:w="850" w:type="dxa"/>
            <w:vAlign w:val="center"/>
          </w:tcPr>
          <w:p w:rsidR="00FD6B97" w:rsidRPr="00EB2D20" w:rsidRDefault="00FD6B97" w:rsidP="00FD0277">
            <w:pPr>
              <w:jc w:val="center"/>
              <w:rPr>
                <w:rFonts w:ascii="Times New Roman" w:hAnsi="Times New Roman"/>
                <w:b/>
                <w:bCs/>
                <w:sz w:val="26"/>
                <w:szCs w:val="26"/>
              </w:rPr>
            </w:pPr>
          </w:p>
        </w:tc>
      </w:tr>
    </w:tbl>
    <w:p w:rsidR="00FD6B97" w:rsidRPr="003623A4" w:rsidRDefault="00FD6B97" w:rsidP="00FC273D">
      <w:pPr>
        <w:spacing w:before="120"/>
        <w:ind w:firstLine="284"/>
        <w:jc w:val="both"/>
        <w:outlineLvl w:val="0"/>
        <w:rPr>
          <w:rFonts w:ascii="Times New Roman" w:hAnsi="Times New Roman"/>
          <w:sz w:val="26"/>
          <w:szCs w:val="26"/>
        </w:rPr>
      </w:pPr>
      <w:r w:rsidRPr="003623A4">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D6B97" w:rsidRPr="00EB2D20" w:rsidRDefault="00FD6B9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5"/>
        <w:gridCol w:w="1227"/>
        <w:gridCol w:w="3003"/>
        <w:gridCol w:w="1261"/>
        <w:gridCol w:w="1827"/>
        <w:gridCol w:w="1280"/>
      </w:tblGrid>
      <w:tr w:rsidR="00FD6B97" w:rsidRPr="00EB2D20" w:rsidTr="007929E6">
        <w:trPr>
          <w:tblHeader/>
        </w:trPr>
        <w:tc>
          <w:tcPr>
            <w:tcW w:w="895"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lastRenderedPageBreak/>
              <w:t>TT</w:t>
            </w:r>
          </w:p>
        </w:tc>
        <w:tc>
          <w:tcPr>
            <w:tcW w:w="12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Mã</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phần</w:t>
            </w:r>
          </w:p>
        </w:tc>
        <w:tc>
          <w:tcPr>
            <w:tcW w:w="3003"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Số tín chỉ</w:t>
            </w:r>
          </w:p>
        </w:tc>
        <w:tc>
          <w:tcPr>
            <w:tcW w:w="18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trước (a)</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Tiên quyết (b)</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Song hành (c)</w:t>
            </w:r>
          </w:p>
        </w:tc>
        <w:tc>
          <w:tcPr>
            <w:tcW w:w="1280"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Ghi chú</w:t>
            </w: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1</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Chính trị</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Giáo dục thể chất 1</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sidRPr="00A14FE9">
              <w:rPr>
                <w:rFonts w:ascii="Times New Roman" w:hAnsi="Times New Roman"/>
                <w:iCs/>
                <w:sz w:val="26"/>
                <w:szCs w:val="26"/>
                <w:lang w:val="pt-BR"/>
              </w:rPr>
              <w:t>Quản trị học</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Pr>
                <w:rFonts w:ascii="Times New Roman" w:hAnsi="Times New Roman"/>
                <w:iCs/>
                <w:sz w:val="26"/>
                <w:szCs w:val="26"/>
                <w:lang w:val="pt-BR"/>
              </w:rPr>
              <w:t>Kinh tế vi mô</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3B0BD1" w:rsidRDefault="00FD6B97" w:rsidP="000F3F24">
            <w:pPr>
              <w:rPr>
                <w:rFonts w:ascii="Times New Roman" w:hAnsi="Times New Roman"/>
                <w:iCs/>
                <w:sz w:val="26"/>
                <w:szCs w:val="26"/>
                <w:lang w:val="pt-BR"/>
              </w:rPr>
            </w:pPr>
            <w:r w:rsidRPr="003B0BD1">
              <w:rPr>
                <w:rFonts w:ascii="Times New Roman" w:hAnsi="Times New Roman"/>
                <w:iCs/>
                <w:sz w:val="26"/>
                <w:szCs w:val="26"/>
                <w:lang w:val="pt-BR"/>
              </w:rPr>
              <w:t>Soạn thảo văn bản</w:t>
            </w:r>
          </w:p>
        </w:tc>
        <w:tc>
          <w:tcPr>
            <w:tcW w:w="1261" w:type="dxa"/>
            <w:vAlign w:val="center"/>
          </w:tcPr>
          <w:p w:rsidR="00FD6B97" w:rsidRPr="00D24D7D" w:rsidRDefault="00FD6B97" w:rsidP="000F3F24">
            <w:pPr>
              <w:jc w:val="center"/>
              <w:rPr>
                <w:rFonts w:ascii="Times New Roman" w:hAnsi="Times New Roman"/>
                <w:iCs/>
                <w:sz w:val="26"/>
                <w:szCs w:val="26"/>
                <w:lang w:val="pt-BR"/>
              </w:rPr>
            </w:pPr>
            <w:r w:rsidRPr="00D24D7D">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2</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19</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0F3F24">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61" w:type="dxa"/>
            <w:vAlign w:val="center"/>
          </w:tcPr>
          <w:p w:rsidR="00FD6B97" w:rsidRPr="00487850" w:rsidRDefault="00FD6B97" w:rsidP="000F3F24">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 tiền tệ</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Pr>
                <w:rFonts w:ascii="Times New Roman" w:hAnsi="Times New Roman"/>
                <w:iCs/>
                <w:sz w:val="26"/>
                <w:szCs w:val="26"/>
                <w:lang w:val="pt-BR"/>
              </w:rPr>
              <w:t>Nguyên lý thống kê</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doanh nghiệp 1</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Nghiệp vụ ngân hàng hiện đại</w:t>
            </w:r>
            <w:r>
              <w:rPr>
                <w:rFonts w:ascii="Times New Roman" w:hAnsi="Times New Roman"/>
                <w:sz w:val="26"/>
                <w:szCs w:val="26"/>
                <w:lang w:val="pt-BR"/>
              </w:rPr>
              <w:t xml:space="preserve"> 1</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Thương mại điện tử</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E33E79" w:rsidRDefault="00FD6B97" w:rsidP="000F3F24">
            <w:pPr>
              <w:rPr>
                <w:rFonts w:ascii="Times New Roman" w:hAnsi="Times New Roman"/>
                <w:iCs/>
                <w:sz w:val="26"/>
                <w:szCs w:val="26"/>
                <w:lang w:val="pt-BR"/>
              </w:rPr>
            </w:pPr>
            <w:r w:rsidRPr="00E33E79">
              <w:rPr>
                <w:rFonts w:ascii="Times New Roman" w:hAnsi="Times New Roman"/>
                <w:iCs/>
                <w:sz w:val="26"/>
                <w:szCs w:val="26"/>
                <w:lang w:val="pt-BR"/>
              </w:rPr>
              <w:t>Thanh toán quốc tế</w:t>
            </w:r>
          </w:p>
        </w:tc>
        <w:tc>
          <w:tcPr>
            <w:tcW w:w="1261" w:type="dxa"/>
            <w:vAlign w:val="center"/>
          </w:tcPr>
          <w:p w:rsidR="00FD6B97" w:rsidRPr="00E33E79" w:rsidRDefault="00FD6B97" w:rsidP="000F3F24">
            <w:pPr>
              <w:jc w:val="center"/>
              <w:rPr>
                <w:rFonts w:ascii="Times New Roman" w:hAnsi="Times New Roman"/>
                <w:iCs/>
                <w:sz w:val="26"/>
                <w:szCs w:val="26"/>
                <w:lang w:val="pt-BR"/>
              </w:rPr>
            </w:pPr>
            <w:r w:rsidRPr="00E33E79">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p>
        </w:tc>
        <w:tc>
          <w:tcPr>
            <w:tcW w:w="1261" w:type="dxa"/>
            <w:vAlign w:val="center"/>
          </w:tcPr>
          <w:p w:rsidR="00FD6B97" w:rsidRPr="00487850"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3</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0F3F24">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 xml:space="preserve">Pháp luật </w:t>
            </w:r>
          </w:p>
        </w:tc>
        <w:tc>
          <w:tcPr>
            <w:tcW w:w="1261" w:type="dxa"/>
            <w:vAlign w:val="center"/>
          </w:tcPr>
          <w:p w:rsidR="00FD6B97" w:rsidRPr="00421676" w:rsidRDefault="00FD6B97" w:rsidP="000F3F24">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Pr>
                <w:rFonts w:ascii="Times New Roman" w:hAnsi="Times New Roman"/>
                <w:iCs/>
                <w:sz w:val="26"/>
                <w:szCs w:val="26"/>
                <w:lang w:val="pt-BR"/>
              </w:rPr>
              <w:t>Thống kê doanh nghiệp</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doanh nghiệp 2</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sz w:val="26"/>
                <w:szCs w:val="26"/>
                <w:lang w:val="pt-BR"/>
              </w:rPr>
            </w:pPr>
            <w:r w:rsidRPr="003B0BD1">
              <w:rPr>
                <w:rFonts w:ascii="Times New Roman" w:hAnsi="Times New Roman"/>
                <w:sz w:val="26"/>
                <w:szCs w:val="26"/>
                <w:lang w:val="pt-BR"/>
              </w:rPr>
              <w:t>Nghiệp vụ ngân hàng hiện đại</w:t>
            </w:r>
            <w:r>
              <w:rPr>
                <w:rFonts w:ascii="Times New Roman" w:hAnsi="Times New Roman"/>
                <w:sz w:val="26"/>
                <w:szCs w:val="26"/>
                <w:lang w:val="pt-BR"/>
              </w:rPr>
              <w:t xml:space="preserve"> 2</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Quản trị ngân hàng thương mại</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Kế toán ngân hàng và các tổ chức tín dụng 1</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sz w:val="26"/>
                <w:szCs w:val="26"/>
                <w:lang w:val="pt-BR"/>
              </w:rPr>
            </w:pPr>
            <w:r>
              <w:rPr>
                <w:rFonts w:ascii="Times New Roman" w:hAnsi="Times New Roman"/>
                <w:sz w:val="26"/>
                <w:szCs w:val="26"/>
                <w:lang w:val="pt-BR"/>
              </w:rPr>
              <w:t>Kế toán doanh nghiệp</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33E79"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33E79" w:rsidRDefault="00FD6B97" w:rsidP="00E33E79">
            <w:pPr>
              <w:rPr>
                <w:rFonts w:ascii="Times New Roman" w:hAnsi="Times New Roman"/>
                <w:iCs/>
                <w:sz w:val="26"/>
                <w:szCs w:val="26"/>
                <w:lang w:val="pt-BR"/>
              </w:rPr>
            </w:pPr>
          </w:p>
        </w:tc>
        <w:tc>
          <w:tcPr>
            <w:tcW w:w="1261" w:type="dxa"/>
            <w:vAlign w:val="center"/>
          </w:tcPr>
          <w:p w:rsidR="00FD6B97" w:rsidRPr="00E33E79"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4</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sidRPr="003B0BD1">
              <w:rPr>
                <w:rFonts w:ascii="Times New Roman" w:hAnsi="Times New Roman"/>
                <w:sz w:val="26"/>
                <w:szCs w:val="26"/>
                <w:lang w:val="pt-BR"/>
              </w:rPr>
              <w:t xml:space="preserve">Kế toán ngân hàng và các tổ chức tín dụng </w:t>
            </w:r>
            <w:r>
              <w:rPr>
                <w:rFonts w:ascii="Times New Roman" w:hAnsi="Times New Roman"/>
                <w:sz w:val="26"/>
                <w:szCs w:val="26"/>
                <w:lang w:val="pt-BR"/>
              </w:rPr>
              <w:t xml:space="preserve">khác </w:t>
            </w:r>
            <w:r w:rsidRPr="003B0BD1">
              <w:rPr>
                <w:rFonts w:ascii="Times New Roman" w:hAnsi="Times New Roman"/>
                <w:sz w:val="26"/>
                <w:szCs w:val="26"/>
                <w:lang w:val="pt-BR"/>
              </w:rPr>
              <w:t>2</w:t>
            </w:r>
          </w:p>
        </w:tc>
        <w:tc>
          <w:tcPr>
            <w:tcW w:w="1261" w:type="dxa"/>
            <w:vAlign w:val="center"/>
          </w:tcPr>
          <w:p w:rsidR="00FD6B97" w:rsidRPr="003B0BD1" w:rsidRDefault="00FD6B97" w:rsidP="00195B83">
            <w:pPr>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sidRPr="003B0BD1">
              <w:rPr>
                <w:rFonts w:ascii="Times New Roman" w:hAnsi="Times New Roman"/>
                <w:sz w:val="26"/>
                <w:szCs w:val="26"/>
                <w:lang w:val="pt-BR"/>
              </w:rPr>
              <w:t>Thực hành kế toán ngân hàng và các tổ chức tín dụng</w:t>
            </w:r>
            <w:r>
              <w:rPr>
                <w:rFonts w:ascii="Times New Roman" w:hAnsi="Times New Roman"/>
                <w:sz w:val="26"/>
                <w:szCs w:val="26"/>
                <w:lang w:val="pt-BR"/>
              </w:rPr>
              <w:t xml:space="preserve"> khác</w:t>
            </w:r>
          </w:p>
        </w:tc>
        <w:tc>
          <w:tcPr>
            <w:tcW w:w="1261" w:type="dxa"/>
            <w:vAlign w:val="center"/>
          </w:tcPr>
          <w:p w:rsidR="00FD6B97" w:rsidRPr="003B0BD1" w:rsidRDefault="00FD6B97" w:rsidP="00195B83">
            <w:pPr>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Pr>
                <w:rFonts w:ascii="Times New Roman" w:hAnsi="Times New Roman"/>
                <w:sz w:val="26"/>
                <w:szCs w:val="26"/>
                <w:lang w:val="pt-BR"/>
              </w:rPr>
              <w:t>Tin học kế toán</w:t>
            </w:r>
          </w:p>
        </w:tc>
        <w:tc>
          <w:tcPr>
            <w:tcW w:w="1261" w:type="dxa"/>
            <w:vAlign w:val="center"/>
          </w:tcPr>
          <w:p w:rsidR="00FD6B97" w:rsidRPr="00487850" w:rsidRDefault="00FD6B97" w:rsidP="00195B83">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27347">
            <w:pPr>
              <w:rPr>
                <w:rFonts w:ascii="Times New Roman" w:hAnsi="Times New Roman"/>
                <w:sz w:val="26"/>
                <w:szCs w:val="26"/>
                <w:lang w:val="pt-BR"/>
              </w:rPr>
            </w:pPr>
            <w:r>
              <w:rPr>
                <w:rFonts w:ascii="Times New Roman" w:hAnsi="Times New Roman"/>
                <w:sz w:val="26"/>
                <w:szCs w:val="26"/>
                <w:lang w:val="pt-BR"/>
              </w:rPr>
              <w:t>Luật kinh tế</w:t>
            </w:r>
          </w:p>
        </w:tc>
        <w:tc>
          <w:tcPr>
            <w:tcW w:w="1261" w:type="dxa"/>
            <w:vAlign w:val="center"/>
          </w:tcPr>
          <w:p w:rsidR="00FD6B97" w:rsidRPr="00487850" w:rsidRDefault="00FD6B97" w:rsidP="00327347">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 xml:space="preserve">Phân tích báo cáo tài chính </w:t>
            </w:r>
          </w:p>
        </w:tc>
        <w:tc>
          <w:tcPr>
            <w:tcW w:w="1261" w:type="dxa"/>
            <w:vAlign w:val="center"/>
          </w:tcPr>
          <w:p w:rsidR="00FD6B97" w:rsidRPr="000714F9" w:rsidRDefault="00FD6B97" w:rsidP="007929E6">
            <w:pPr>
              <w:jc w:val="center"/>
              <w:rPr>
                <w:rFonts w:ascii="Times New Roman" w:hAnsi="Times New Roman"/>
                <w:iCs/>
                <w:sz w:val="26"/>
                <w:szCs w:val="26"/>
                <w:lang w:val="pt-BR"/>
              </w:rPr>
            </w:pPr>
            <w:r w:rsidRPr="000714F9">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4230" w:type="dxa"/>
            <w:gridSpan w:val="2"/>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Tổng cộng</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bl>
    <w:p w:rsidR="00FD6B97" w:rsidRPr="003623A4" w:rsidRDefault="00FD6B97" w:rsidP="00C763BD">
      <w:pPr>
        <w:spacing w:before="240"/>
        <w:jc w:val="both"/>
        <w:outlineLvl w:val="0"/>
        <w:rPr>
          <w:rFonts w:ascii="Times New Roman" w:hAnsi="Times New Roman"/>
          <w:b/>
          <w:sz w:val="26"/>
          <w:szCs w:val="26"/>
        </w:rPr>
      </w:pPr>
      <w:r w:rsidRPr="003623A4">
        <w:rPr>
          <w:rFonts w:ascii="Times New Roman" w:hAnsi="Times New Roman"/>
          <w:b/>
          <w:sz w:val="26"/>
          <w:szCs w:val="26"/>
        </w:rPr>
        <w:t>5. Hướng dẫn sử dụng chương trình:</w:t>
      </w:r>
    </w:p>
    <w:p w:rsidR="00FD6B97" w:rsidRPr="003623A4" w:rsidRDefault="00FD6B97" w:rsidP="00AF0650">
      <w:pPr>
        <w:spacing w:before="120"/>
        <w:jc w:val="both"/>
        <w:rPr>
          <w:rFonts w:ascii="Times New Roman" w:hAnsi="Times New Roman"/>
          <w:iCs/>
          <w:sz w:val="26"/>
          <w:szCs w:val="26"/>
        </w:rPr>
      </w:pPr>
      <w:r w:rsidRPr="003623A4">
        <w:rPr>
          <w:rFonts w:ascii="Times New Roman" w:hAnsi="Times New Roman"/>
          <w:i/>
          <w:sz w:val="26"/>
          <w:szCs w:val="26"/>
        </w:rPr>
        <w:t xml:space="preserve">5.1. </w:t>
      </w:r>
      <w:r w:rsidRPr="003623A4">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 xml:space="preserve">5.2. Hướng dẫn xác định nội dung và thời gian cho các hoạt động ngoại khóa:  </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5.3. Hướng dẫn kiểm tra hết học phần:</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Thời gian tổ chức kiểm tra hết học phần cần xác định và có hướng dẫn cụ thể theo từng học phần trong chương trình đào tạo.</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5.4. Hướng dẫn xét công nhận tốt nghiệp:</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Người học phải học hết chương trình đào tạo và phải tích lũy đủ số tín chỉ theo quy định trong chương trình đào tạo.</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các trường căn cứ vào kết quả xét công nhận tốt nghiệp để cấp bằng tốt nghiệp theo quy định của trường.</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lastRenderedPageBreak/>
        <w:t>5.5. Các chú ý khác (nếu có)</w:t>
      </w:r>
    </w:p>
    <w:p w:rsidR="00FD6B97" w:rsidRPr="003623A4" w:rsidRDefault="00FD6B97" w:rsidP="005F14A8">
      <w:pPr>
        <w:tabs>
          <w:tab w:val="center" w:pos="6804"/>
        </w:tabs>
        <w:spacing w:before="120" w:after="80"/>
        <w:jc w:val="both"/>
        <w:rPr>
          <w:rFonts w:ascii="Times New Roman" w:hAnsi="Times New Roman"/>
          <w:i/>
          <w:iCs/>
          <w:sz w:val="26"/>
          <w:szCs w:val="26"/>
        </w:rPr>
      </w:pPr>
      <w:r w:rsidRPr="003623A4">
        <w:rPr>
          <w:rFonts w:ascii="Times New Roman" w:hAnsi="Times New Roman"/>
          <w:i/>
          <w:iCs/>
          <w:sz w:val="26"/>
          <w:szCs w:val="26"/>
        </w:rPr>
        <w:tab/>
        <w:t>Thành phố Hồ Chí Minh, ngày       tháng       năm 2017</w:t>
      </w:r>
    </w:p>
    <w:p w:rsidR="00FD6B97" w:rsidRPr="00EB2D20" w:rsidRDefault="00FD6B97"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r w:rsidRPr="00B8274F">
        <w:rPr>
          <w:rFonts w:ascii="Times New Roman" w:hAnsi="Times New Roman"/>
          <w:b/>
          <w:iCs/>
          <w:sz w:val="26"/>
          <w:szCs w:val="26"/>
          <w:lang w:val="pt-BR"/>
        </w:rPr>
        <w:t>HIỆU TRƯỞNG</w:t>
      </w:r>
    </w:p>
    <w:sectPr w:rsidR="00FD6B97"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76C" w:rsidRDefault="00F7676C" w:rsidP="00F972C8">
      <w:r>
        <w:separator/>
      </w:r>
    </w:p>
  </w:endnote>
  <w:endnote w:type="continuationSeparator" w:id="0">
    <w:p w:rsidR="00F7676C" w:rsidRDefault="00F7676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76C" w:rsidRDefault="00F7676C" w:rsidP="00F972C8">
      <w:r>
        <w:separator/>
      </w:r>
    </w:p>
  </w:footnote>
  <w:footnote w:type="continuationSeparator" w:id="0">
    <w:p w:rsidR="00F7676C" w:rsidRDefault="00F7676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E042C"/>
    <w:rsid w:val="000F3F24"/>
    <w:rsid w:val="000F497D"/>
    <w:rsid w:val="001039BA"/>
    <w:rsid w:val="0011193B"/>
    <w:rsid w:val="00113623"/>
    <w:rsid w:val="00117393"/>
    <w:rsid w:val="00147891"/>
    <w:rsid w:val="00153040"/>
    <w:rsid w:val="00175557"/>
    <w:rsid w:val="00184EFA"/>
    <w:rsid w:val="00195B35"/>
    <w:rsid w:val="00195B83"/>
    <w:rsid w:val="001E3EFB"/>
    <w:rsid w:val="001F5C08"/>
    <w:rsid w:val="001F6ACB"/>
    <w:rsid w:val="002716D8"/>
    <w:rsid w:val="0028236D"/>
    <w:rsid w:val="002908C1"/>
    <w:rsid w:val="002A2258"/>
    <w:rsid w:val="002A38F1"/>
    <w:rsid w:val="00327347"/>
    <w:rsid w:val="00333DBC"/>
    <w:rsid w:val="003371EF"/>
    <w:rsid w:val="00353693"/>
    <w:rsid w:val="00353795"/>
    <w:rsid w:val="003623A4"/>
    <w:rsid w:val="003700FE"/>
    <w:rsid w:val="00371F8C"/>
    <w:rsid w:val="0037761B"/>
    <w:rsid w:val="00380580"/>
    <w:rsid w:val="00386FC4"/>
    <w:rsid w:val="00391CEF"/>
    <w:rsid w:val="0039763B"/>
    <w:rsid w:val="003A6FD9"/>
    <w:rsid w:val="003B0BD1"/>
    <w:rsid w:val="003F7C81"/>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25AFA"/>
    <w:rsid w:val="005514A7"/>
    <w:rsid w:val="00575E59"/>
    <w:rsid w:val="0058077A"/>
    <w:rsid w:val="005921D6"/>
    <w:rsid w:val="005A21D9"/>
    <w:rsid w:val="005B2ADB"/>
    <w:rsid w:val="005C4DC0"/>
    <w:rsid w:val="005D2BEA"/>
    <w:rsid w:val="005D2C6A"/>
    <w:rsid w:val="005E0A71"/>
    <w:rsid w:val="005F0368"/>
    <w:rsid w:val="005F14A8"/>
    <w:rsid w:val="005F2D38"/>
    <w:rsid w:val="0061030B"/>
    <w:rsid w:val="006410BE"/>
    <w:rsid w:val="00660844"/>
    <w:rsid w:val="00663D81"/>
    <w:rsid w:val="00671287"/>
    <w:rsid w:val="00694DDE"/>
    <w:rsid w:val="006B4C42"/>
    <w:rsid w:val="0070165A"/>
    <w:rsid w:val="007246EE"/>
    <w:rsid w:val="00743BFD"/>
    <w:rsid w:val="00746251"/>
    <w:rsid w:val="007664FA"/>
    <w:rsid w:val="0076707A"/>
    <w:rsid w:val="00783855"/>
    <w:rsid w:val="007929E6"/>
    <w:rsid w:val="007A7F9B"/>
    <w:rsid w:val="007C6E0C"/>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36B2"/>
    <w:rsid w:val="00984DEC"/>
    <w:rsid w:val="00994438"/>
    <w:rsid w:val="009A32BF"/>
    <w:rsid w:val="009B1017"/>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3595E"/>
    <w:rsid w:val="00B46A15"/>
    <w:rsid w:val="00B7474E"/>
    <w:rsid w:val="00B8274F"/>
    <w:rsid w:val="00BC2C6B"/>
    <w:rsid w:val="00BC6D2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06BBA"/>
    <w:rsid w:val="00D24D7D"/>
    <w:rsid w:val="00D2785E"/>
    <w:rsid w:val="00D36F49"/>
    <w:rsid w:val="00D41454"/>
    <w:rsid w:val="00D5286B"/>
    <w:rsid w:val="00D6353D"/>
    <w:rsid w:val="00D74B82"/>
    <w:rsid w:val="00D7725C"/>
    <w:rsid w:val="00D77E43"/>
    <w:rsid w:val="00D8014D"/>
    <w:rsid w:val="00D86ECE"/>
    <w:rsid w:val="00DB751A"/>
    <w:rsid w:val="00DC6B5E"/>
    <w:rsid w:val="00DD620E"/>
    <w:rsid w:val="00DE65A6"/>
    <w:rsid w:val="00DF0A0F"/>
    <w:rsid w:val="00DF34BB"/>
    <w:rsid w:val="00E33E79"/>
    <w:rsid w:val="00E36217"/>
    <w:rsid w:val="00E5501F"/>
    <w:rsid w:val="00E6562F"/>
    <w:rsid w:val="00EA679C"/>
    <w:rsid w:val="00EB2D20"/>
    <w:rsid w:val="00F13230"/>
    <w:rsid w:val="00F431DF"/>
    <w:rsid w:val="00F43EF2"/>
    <w:rsid w:val="00F5680E"/>
    <w:rsid w:val="00F65FAF"/>
    <w:rsid w:val="00F70619"/>
    <w:rsid w:val="00F7676C"/>
    <w:rsid w:val="00F80D28"/>
    <w:rsid w:val="00F91107"/>
    <w:rsid w:val="00F91C32"/>
    <w:rsid w:val="00F972C8"/>
    <w:rsid w:val="00FA24E4"/>
    <w:rsid w:val="00FA62AC"/>
    <w:rsid w:val="00FC273D"/>
    <w:rsid w:val="00FD0277"/>
    <w:rsid w:val="00FD1657"/>
    <w:rsid w:val="00FD6B97"/>
    <w:rsid w:val="00FE3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0346E278-617E-41D8-AA63-CFBA210BC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090628">
      <w:marLeft w:val="0"/>
      <w:marRight w:val="0"/>
      <w:marTop w:val="0"/>
      <w:marBottom w:val="0"/>
      <w:divBdr>
        <w:top w:val="none" w:sz="0" w:space="0" w:color="auto"/>
        <w:left w:val="none" w:sz="0" w:space="0" w:color="auto"/>
        <w:bottom w:val="none" w:sz="0" w:space="0" w:color="auto"/>
        <w:right w:val="none" w:sz="0" w:space="0" w:color="auto"/>
      </w:divBdr>
    </w:div>
    <w:div w:id="1492090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4294934530</TotalTime>
  <Pages>9</Pages>
  <Words>1773</Words>
  <Characters>10112</Characters>
  <Application>Microsoft Office Word</Application>
  <DocSecurity>0</DocSecurity>
  <Lines>84</Lines>
  <Paragraphs>23</Paragraphs>
  <ScaleCrop>false</ScaleCrop>
  <Company/>
  <LinksUpToDate>false</LinksUpToDate>
  <CharactersWithSpaces>11862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20</cp:revision>
  <cp:lastPrinted>2017-03-26T09:43:00Z</cp:lastPrinted>
  <dcterms:created xsi:type="dcterms:W3CDTF">2017-03-26T05:12:00Z</dcterms:created>
  <dcterms:modified xsi:type="dcterms:W3CDTF">2017-03-28T16:14:00Z</dcterms:modified>
</cp:coreProperties>
</file>